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01" w:rsidRDefault="00CF2301" w:rsidP="00CF2301">
      <w:pPr>
        <w:pStyle w:val="titlep"/>
        <w:spacing w:before="0" w:after="0"/>
        <w:ind w:left="4956" w:firstLine="708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УТВЕРЖДЕНО </w:t>
      </w:r>
    </w:p>
    <w:p w:rsidR="00CF2301" w:rsidRDefault="00CF2301" w:rsidP="00CF2301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Решение </w:t>
      </w:r>
    </w:p>
    <w:p w:rsidR="00CF2301" w:rsidRDefault="00CF2301" w:rsidP="00CF2301">
      <w:pPr>
        <w:pStyle w:val="titlep"/>
        <w:spacing w:before="0" w:after="0"/>
        <w:ind w:left="566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Петриковского   </w:t>
      </w:r>
      <w:proofErr w:type="gramStart"/>
      <w:r>
        <w:rPr>
          <w:b w:val="0"/>
          <w:sz w:val="30"/>
          <w:szCs w:val="30"/>
        </w:rPr>
        <w:t>районного исполнительного</w:t>
      </w:r>
      <w:proofErr w:type="gramEnd"/>
      <w:r>
        <w:rPr>
          <w:b w:val="0"/>
          <w:sz w:val="30"/>
          <w:szCs w:val="30"/>
        </w:rPr>
        <w:t xml:space="preserve"> комитета </w:t>
      </w:r>
    </w:p>
    <w:p w:rsidR="00CF2301" w:rsidRDefault="00CF2301" w:rsidP="00CF2301">
      <w:pPr>
        <w:pStyle w:val="titleu"/>
        <w:rPr>
          <w:b w:val="0"/>
          <w:sz w:val="30"/>
          <w:szCs w:val="30"/>
        </w:rPr>
      </w:pPr>
    </w:p>
    <w:p w:rsidR="00CF2301" w:rsidRDefault="00CF2301" w:rsidP="00CF2301">
      <w:pPr>
        <w:pStyle w:val="1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ИНСТРУКЦИЯ</w:t>
      </w:r>
      <w:r>
        <w:rPr>
          <w:b w:val="0"/>
          <w:sz w:val="30"/>
          <w:szCs w:val="30"/>
        </w:rPr>
        <w:br/>
        <w:t xml:space="preserve">о порядке проведении </w:t>
      </w:r>
      <w:proofErr w:type="gramStart"/>
      <w:r>
        <w:rPr>
          <w:b w:val="0"/>
          <w:sz w:val="30"/>
          <w:szCs w:val="30"/>
        </w:rPr>
        <w:t>ежегодного</w:t>
      </w:r>
      <w:proofErr w:type="gramEnd"/>
      <w:r>
        <w:rPr>
          <w:b w:val="0"/>
          <w:sz w:val="30"/>
          <w:szCs w:val="30"/>
        </w:rPr>
        <w:t xml:space="preserve"> </w:t>
      </w:r>
    </w:p>
    <w:p w:rsidR="00CF2301" w:rsidRDefault="00CF2301" w:rsidP="00CF2301">
      <w:pPr>
        <w:pStyle w:val="1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районного смотра-конкурса на </w:t>
      </w:r>
      <w:proofErr w:type="gramStart"/>
      <w:r>
        <w:rPr>
          <w:b w:val="0"/>
          <w:sz w:val="30"/>
          <w:szCs w:val="30"/>
        </w:rPr>
        <w:t>лучшую</w:t>
      </w:r>
      <w:proofErr w:type="gramEnd"/>
      <w:r>
        <w:rPr>
          <w:b w:val="0"/>
          <w:sz w:val="30"/>
          <w:szCs w:val="30"/>
        </w:rPr>
        <w:t xml:space="preserve"> </w:t>
      </w:r>
    </w:p>
    <w:p w:rsidR="00CF2301" w:rsidRDefault="00CF2301" w:rsidP="00CF2301">
      <w:pPr>
        <w:pStyle w:val="1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организацию </w:t>
      </w:r>
      <w:r>
        <w:rPr>
          <w:b w:val="0"/>
          <w:sz w:val="30"/>
          <w:szCs w:val="30"/>
          <w:shd w:val="clear" w:color="auto" w:fill="FFFFFF"/>
        </w:rPr>
        <w:t>идеологической</w:t>
      </w:r>
      <w:r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shd w:val="clear" w:color="auto" w:fill="FFFFFF"/>
        </w:rPr>
        <w:t>работы</w:t>
      </w:r>
      <w:r>
        <w:rPr>
          <w:b w:val="0"/>
          <w:sz w:val="30"/>
          <w:szCs w:val="30"/>
        </w:rPr>
        <w:t xml:space="preserve"> </w:t>
      </w:r>
    </w:p>
    <w:p w:rsidR="00CF2301" w:rsidRDefault="00CF2301" w:rsidP="00CF2301">
      <w:pPr>
        <w:pStyle w:val="1"/>
        <w:spacing w:before="0" w:after="0"/>
        <w:rPr>
          <w:b w:val="0"/>
          <w:sz w:val="30"/>
          <w:szCs w:val="30"/>
        </w:rPr>
      </w:pPr>
    </w:p>
    <w:p w:rsidR="00CF2301" w:rsidRDefault="00CF2301" w:rsidP="00CF2301">
      <w:pPr>
        <w:pStyle w:val="point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Настоящая Инструкция определяет порядок проведения</w:t>
      </w:r>
    </w:p>
    <w:p w:rsidR="00CF2301" w:rsidRDefault="00CF2301" w:rsidP="00CF2301">
      <w:pPr>
        <w:pStyle w:val="point"/>
        <w:ind w:firstLine="0"/>
        <w:rPr>
          <w:sz w:val="30"/>
          <w:szCs w:val="30"/>
        </w:rPr>
      </w:pPr>
      <w:r w:rsidRPr="007A6746">
        <w:rPr>
          <w:sz w:val="30"/>
          <w:szCs w:val="30"/>
        </w:rPr>
        <w:t>ежегодного районного смотра конкурса на лучшую организацию идеологической работы (дале</w:t>
      </w:r>
      <w:proofErr w:type="gramStart"/>
      <w:r w:rsidRPr="007A6746">
        <w:rPr>
          <w:sz w:val="30"/>
          <w:szCs w:val="30"/>
        </w:rPr>
        <w:t>е-</w:t>
      </w:r>
      <w:proofErr w:type="gramEnd"/>
      <w:r w:rsidRPr="007A6746">
        <w:rPr>
          <w:sz w:val="30"/>
          <w:szCs w:val="30"/>
        </w:rPr>
        <w:t xml:space="preserve"> районный смотр-конкурс)</w:t>
      </w:r>
      <w:r>
        <w:rPr>
          <w:sz w:val="30"/>
          <w:szCs w:val="30"/>
        </w:rPr>
        <w:t>.</w:t>
      </w:r>
    </w:p>
    <w:p w:rsidR="00CF2301" w:rsidRDefault="00CF2301" w:rsidP="00CF2301">
      <w:pPr>
        <w:pStyle w:val="point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Организатором районного смотра-конкурса является отдел </w:t>
      </w:r>
    </w:p>
    <w:p w:rsidR="00CF2301" w:rsidRDefault="00CF2301" w:rsidP="00CF2301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идеологической работы, культуры и по делам молодежи Петриковского райисполкома (дале</w:t>
      </w:r>
      <w:proofErr w:type="gramStart"/>
      <w:r>
        <w:rPr>
          <w:sz w:val="30"/>
          <w:szCs w:val="30"/>
        </w:rPr>
        <w:t>е-</w:t>
      </w:r>
      <w:proofErr w:type="gramEnd"/>
      <w:r>
        <w:rPr>
          <w:sz w:val="30"/>
          <w:szCs w:val="30"/>
        </w:rPr>
        <w:t xml:space="preserve"> райисполком).</w:t>
      </w:r>
    </w:p>
    <w:p w:rsidR="00CF2301" w:rsidRDefault="00CF2301" w:rsidP="00CF2301">
      <w:pPr>
        <w:pStyle w:val="point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Участниками конкурса могут быть организации и их </w:t>
      </w:r>
    </w:p>
    <w:p w:rsidR="00CF2301" w:rsidRDefault="00CF2301" w:rsidP="00CF2301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обособленные подразделения, расположенные на территории Петриковского района. В номинации «Идеи года» также могут принимать участие общественные объединения, их организационные структуры и организационные структуры политических партий, расположенные на территории Петриковского района и зарегистрированные в установленном законодательством порядке. </w:t>
      </w:r>
    </w:p>
    <w:p w:rsidR="00CF2301" w:rsidRPr="007A6746" w:rsidRDefault="00CF2301" w:rsidP="00CF2301">
      <w:pPr>
        <w:pStyle w:val="point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Районный смот</w:t>
      </w:r>
      <w:proofErr w:type="gramStart"/>
      <w:r>
        <w:rPr>
          <w:sz w:val="30"/>
          <w:szCs w:val="30"/>
        </w:rPr>
        <w:t>р-</w:t>
      </w:r>
      <w:proofErr w:type="gramEnd"/>
      <w:r>
        <w:rPr>
          <w:sz w:val="30"/>
          <w:szCs w:val="30"/>
        </w:rPr>
        <w:t xml:space="preserve"> конкурс проводиться в два этапа.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     Для проведения районного смотра-конкурса создается районная комиссия на основании распоряжения председателя райисполкома, в состав которой входят представители структурных подразделений райисполкома, организационных структур общественных объединений, заместителей руководителей по идеологической работе трудовых коллективов Петриковского  района (дале</w:t>
      </w:r>
      <w:proofErr w:type="gramStart"/>
      <w:r>
        <w:rPr>
          <w:sz w:val="30"/>
          <w:szCs w:val="30"/>
        </w:rPr>
        <w:t>е-</w:t>
      </w:r>
      <w:proofErr w:type="gramEnd"/>
      <w:r>
        <w:rPr>
          <w:sz w:val="30"/>
          <w:szCs w:val="30"/>
        </w:rPr>
        <w:t xml:space="preserve"> района) и средств массовой информации (с их согласия).</w:t>
      </w:r>
    </w:p>
    <w:p w:rsidR="00CF2301" w:rsidRDefault="00CF2301" w:rsidP="00CF2301">
      <w:pPr>
        <w:pStyle w:val="point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Первый этап проводиться в течение года управлениями и </w:t>
      </w:r>
    </w:p>
    <w:p w:rsidR="00CF2301" w:rsidRPr="00397CCD" w:rsidRDefault="00CF2301" w:rsidP="00CF2301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отделами </w:t>
      </w:r>
      <w:r w:rsidRPr="00397CCD">
        <w:rPr>
          <w:sz w:val="30"/>
          <w:szCs w:val="30"/>
        </w:rPr>
        <w:t>райисполкома, предприятиями, организациями и учреждениями района  по следующим номинациям: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среди организаций промышленности;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среди организаций </w:t>
      </w:r>
      <w:proofErr w:type="gramStart"/>
      <w:r>
        <w:rPr>
          <w:sz w:val="30"/>
          <w:szCs w:val="30"/>
        </w:rPr>
        <w:t>осуществляющий</w:t>
      </w:r>
      <w:proofErr w:type="gramEnd"/>
      <w:r>
        <w:rPr>
          <w:sz w:val="30"/>
          <w:szCs w:val="30"/>
        </w:rPr>
        <w:t xml:space="preserve"> деятельность в строительстве;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среди организаций  сельского хозяйства;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среди организаций транспорта и связи;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среди организаций жилищно-коммунального хозяйства;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lastRenderedPageBreak/>
        <w:t>среди организаций  торговли и бытового обслуживания, спорта и туризма;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среди организаций здравоохранения и организаций, оказывающих социальные услуги;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среди учреждений общего среднего образования;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среди организаций, осуществляющих деятельность в области культуры, по организации отдыха и развлечений;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«Идея года».</w:t>
      </w:r>
    </w:p>
    <w:p w:rsidR="00CF2301" w:rsidRDefault="00CF2301" w:rsidP="00CF2301">
      <w:pPr>
        <w:pStyle w:val="point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По итогам первого этапа  управлениями и отделами </w:t>
      </w:r>
    </w:p>
    <w:p w:rsidR="00CF2301" w:rsidRDefault="00CF2301" w:rsidP="00CF2301">
      <w:pPr>
        <w:pStyle w:val="point"/>
        <w:ind w:firstLine="0"/>
        <w:rPr>
          <w:sz w:val="30"/>
          <w:szCs w:val="30"/>
        </w:rPr>
      </w:pPr>
      <w:r w:rsidRPr="00397CCD">
        <w:rPr>
          <w:sz w:val="30"/>
          <w:szCs w:val="30"/>
        </w:rPr>
        <w:t xml:space="preserve">райисполкома, предприятиями, организациями и учреждениями района </w:t>
      </w:r>
      <w:r>
        <w:rPr>
          <w:sz w:val="30"/>
          <w:szCs w:val="30"/>
        </w:rPr>
        <w:t xml:space="preserve">определяется победитель по каждой номинации, набравший по десятибалльной системе  </w:t>
      </w:r>
      <w:r w:rsidRPr="00397C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максимальное количество баллов, и до 1 февраля года, следующего за </w:t>
      </w:r>
      <w:proofErr w:type="gramStart"/>
      <w:r>
        <w:rPr>
          <w:sz w:val="30"/>
          <w:szCs w:val="30"/>
        </w:rPr>
        <w:t>отчетным</w:t>
      </w:r>
      <w:proofErr w:type="gramEnd"/>
      <w:r>
        <w:rPr>
          <w:sz w:val="30"/>
          <w:szCs w:val="30"/>
        </w:rPr>
        <w:t xml:space="preserve">, сведения о победителях предоставляются в районную комиссию, 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>7. Районная комиссия при определении победителей руководствуется следующими критериями: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выполнение важнейших экономических показателей развития организации;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идеологическое обеспечение выполнения социально-экономических задач;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идеологическое обеспечение укрепления общественной безопасности и дисциплины;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наличие и разнообразие форм и методов идеологической работы;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участие руководителей  организации, ее структурных подразделений организации в идеологической работе;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эффективность деятельности первичных организаций общественных объединений;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проведение единого дня информирования (форма проведения, тематика протоколы,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реагированием на предложения и замечания); 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участие в общественно-политических, культурных и спортивных мероприятиях;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наличие собственных инициатив;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организация работы по патриотическому воспитанию трудового коллектива; 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наличие государственной символики, символики организации, музея истории организации;</w:t>
      </w:r>
      <w:r w:rsidRPr="00D25D4E">
        <w:rPr>
          <w:sz w:val="30"/>
          <w:szCs w:val="30"/>
        </w:rPr>
        <w:t xml:space="preserve"> </w:t>
      </w:r>
    </w:p>
    <w:p w:rsidR="00CF2301" w:rsidRDefault="00CF2301" w:rsidP="00CF2301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>оформление информационных стендов: о выполнении социально-экономических показателей, Доски почета, Доски нарушений, Доски приказов и объявлений, Доски поздравлений, стендов  общественных объединений и формирований;</w:t>
      </w:r>
      <w:proofErr w:type="gramEnd"/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lastRenderedPageBreak/>
        <w:t>организация подписной кампании на государственные печатные средства массовой информации;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использование в работе собственных </w:t>
      </w:r>
      <w:proofErr w:type="spellStart"/>
      <w:r>
        <w:rPr>
          <w:sz w:val="30"/>
          <w:szCs w:val="30"/>
        </w:rPr>
        <w:t>интернет-ресурсов</w:t>
      </w:r>
      <w:proofErr w:type="spellEnd"/>
      <w:r>
        <w:rPr>
          <w:sz w:val="30"/>
          <w:szCs w:val="30"/>
        </w:rPr>
        <w:t>, в том числе социальных сетей и мессенджеров;</w:t>
      </w:r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оформление актового зала и иных помещений, благоустройство прилегающей территории.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В номинации «Идея года» к рассмотрению принимаются проекты*, основными </w:t>
      </w:r>
      <w:proofErr w:type="gramStart"/>
      <w:r>
        <w:rPr>
          <w:sz w:val="30"/>
          <w:szCs w:val="30"/>
        </w:rPr>
        <w:t>критериями</w:t>
      </w:r>
      <w:proofErr w:type="gramEnd"/>
      <w:r>
        <w:rPr>
          <w:sz w:val="30"/>
          <w:szCs w:val="30"/>
        </w:rPr>
        <w:t xml:space="preserve"> оценки которых являются: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>актуальность решаемых идеологических задач, обозначенных в проекте, учет специфика района (города) и сферы, в которой он реализуется;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>охват аудитории (проекты, реализуемые внутри одного трудового коллектива, членов одной организационной структуры общественного объединения, политической партии, к рассмотрению не принимаются);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>эффективность проекта;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оригинальность, новизна и разнообразие форм и методов, используемых в проекте. 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8. Второй этап проводиться районной комиссией в феврале года, следующего за отчетным, среди победителей  первого этапа по десятибалльной системе путем изучения и оценки состояния идеологической работы в организациях района. 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>9. По итогам районного смотра-конкурса определяется один победитель по каждой из номинаций, указанных в части первой пункта 5  настоящей Инструкции.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>10. При отсутствии достаточного количества кандидатур по отдельным номинациям количество призовых мест по другим номинациям может быть увеличено.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11. Районная комиссия вправе не присуждать призовое место при несоответствии кандидатур критериям, указанным в пункте 7 настоящей Инструкции.  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12. По результатам проведения районного смотра-конкурса районная комиссия  определяет победителей районного смотра-конкурса, набравших наибольшее количество  баллов по десятибалльной системе, с оформлением  соответствующего протокола. </w:t>
      </w:r>
    </w:p>
    <w:p w:rsidR="00CF2301" w:rsidRDefault="00CF2301" w:rsidP="00CF2301">
      <w:pPr>
        <w:pStyle w:val="point"/>
        <w:rPr>
          <w:sz w:val="30"/>
          <w:szCs w:val="30"/>
        </w:rPr>
      </w:pPr>
      <w:bookmarkStart w:id="0" w:name="_GoBack"/>
      <w:bookmarkEnd w:id="0"/>
    </w:p>
    <w:p w:rsidR="00CF2301" w:rsidRDefault="00CF2301" w:rsidP="00CF2301">
      <w:pPr>
        <w:pStyle w:val="point"/>
        <w:ind w:firstLine="0"/>
        <w:rPr>
          <w:sz w:val="30"/>
          <w:szCs w:val="30"/>
        </w:rPr>
      </w:pPr>
    </w:p>
    <w:p w:rsidR="00CF2301" w:rsidRDefault="00CF2301" w:rsidP="00CF2301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CF2301" w:rsidRPr="00E64741" w:rsidRDefault="00CF2301" w:rsidP="00CF2301">
      <w:pPr>
        <w:pStyle w:val="point"/>
        <w:ind w:firstLine="0"/>
      </w:pPr>
      <w:r w:rsidRPr="00E64741">
        <w:t>*для целей настоящего решения под проектом понимается комплекс мероприятий, объединенных общей идеей совместных действий, направленных на достижение целей и задач идеологической работы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lastRenderedPageBreak/>
        <w:t>13. Победителю районного смотра-конкурса вручается Благодарственное письмо райисполкома и денежная премия в размере 20 базовых величин каждому</w:t>
      </w:r>
      <w:r w:rsidRPr="00E64741">
        <w:rPr>
          <w:sz w:val="30"/>
          <w:szCs w:val="30"/>
        </w:rPr>
        <w:t xml:space="preserve"> </w:t>
      </w:r>
      <w:r>
        <w:rPr>
          <w:sz w:val="30"/>
          <w:szCs w:val="30"/>
        </w:rPr>
        <w:t>за счет средств районного бюджета, предусмотренных на эти цели.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>14. Награждение победителей районного смотра-конкурса проводится в торжественной обстановке и освещается в средствах массовой информации.</w:t>
      </w:r>
    </w:p>
    <w:p w:rsidR="00CF2301" w:rsidRDefault="00CF2301" w:rsidP="00CF2301">
      <w:pPr>
        <w:pStyle w:val="point"/>
        <w:rPr>
          <w:sz w:val="30"/>
          <w:szCs w:val="30"/>
        </w:rPr>
      </w:pPr>
      <w:r>
        <w:rPr>
          <w:sz w:val="30"/>
          <w:szCs w:val="30"/>
        </w:rPr>
        <w:t>15. </w:t>
      </w:r>
      <w:proofErr w:type="gramStart"/>
      <w:r>
        <w:rPr>
          <w:sz w:val="30"/>
          <w:szCs w:val="30"/>
        </w:rPr>
        <w:t>До 1 марта года, следующего за отчетным, материалы о победителях районного смотра-конкурса представляются в областную комиссию по проведению областного смотра-конкурса на лучшую организацию идеологической работы.</w:t>
      </w:r>
      <w:proofErr w:type="gramEnd"/>
    </w:p>
    <w:p w:rsidR="00CF2301" w:rsidRDefault="00CF2301" w:rsidP="00CF230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CF2301" w:rsidRDefault="00CF2301" w:rsidP="00CF2301">
      <w:pPr>
        <w:rPr>
          <w:sz w:val="30"/>
          <w:szCs w:val="30"/>
        </w:rPr>
      </w:pPr>
    </w:p>
    <w:p w:rsidR="00CF2301" w:rsidRDefault="00CF2301" w:rsidP="00CF2301">
      <w:pPr>
        <w:rPr>
          <w:sz w:val="30"/>
          <w:szCs w:val="30"/>
        </w:rPr>
      </w:pPr>
    </w:p>
    <w:p w:rsidR="00CF2301" w:rsidRDefault="00CF2301" w:rsidP="00CF2301"/>
    <w:p w:rsidR="00A2043C" w:rsidRDefault="00A2043C"/>
    <w:sectPr w:rsidR="00A2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F95"/>
    <w:multiLevelType w:val="hybridMultilevel"/>
    <w:tmpl w:val="F4B2121A"/>
    <w:lvl w:ilvl="0" w:tplc="29786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01"/>
    <w:rsid w:val="0010583F"/>
    <w:rsid w:val="00120902"/>
    <w:rsid w:val="001638A7"/>
    <w:rsid w:val="001A28A0"/>
    <w:rsid w:val="0032009E"/>
    <w:rsid w:val="0048196E"/>
    <w:rsid w:val="004A0407"/>
    <w:rsid w:val="004D7E5D"/>
    <w:rsid w:val="00691540"/>
    <w:rsid w:val="006D798D"/>
    <w:rsid w:val="0083782A"/>
    <w:rsid w:val="00893D70"/>
    <w:rsid w:val="008B145C"/>
    <w:rsid w:val="009668D2"/>
    <w:rsid w:val="009B060A"/>
    <w:rsid w:val="009D478B"/>
    <w:rsid w:val="00A2043C"/>
    <w:rsid w:val="00A37D3B"/>
    <w:rsid w:val="00A805F1"/>
    <w:rsid w:val="00AA7F24"/>
    <w:rsid w:val="00CE2619"/>
    <w:rsid w:val="00CF2301"/>
    <w:rsid w:val="00D23B78"/>
    <w:rsid w:val="00E23E22"/>
    <w:rsid w:val="00EF4C46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F2301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CF230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F2301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F230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230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F2301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CF230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F2301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CF230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F2301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F230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230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F2301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CF230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2023-01-17T08:05:00Z</dcterms:created>
  <dcterms:modified xsi:type="dcterms:W3CDTF">2023-01-17T08:06:00Z</dcterms:modified>
</cp:coreProperties>
</file>