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60C" w:rsidRPr="0031560C" w:rsidRDefault="0031560C" w:rsidP="0031560C">
      <w:pPr>
        <w:shd w:val="clear" w:color="auto" w:fill="FFFFFF"/>
        <w:spacing w:after="408"/>
        <w:outlineLvl w:val="0"/>
        <w:rPr>
          <w:rFonts w:eastAsia="Times New Roman"/>
          <w:b/>
          <w:bCs/>
          <w:kern w:val="36"/>
          <w:sz w:val="28"/>
          <w:szCs w:val="28"/>
        </w:rPr>
      </w:pPr>
      <w:r w:rsidRPr="0031560C">
        <w:rPr>
          <w:rFonts w:eastAsia="Times New Roman"/>
          <w:b/>
          <w:bCs/>
          <w:kern w:val="36"/>
          <w:sz w:val="28"/>
          <w:szCs w:val="28"/>
        </w:rPr>
        <w:t>ИППП - ИНФЕКЦИИ, ПЕРЕДАЮЩИЕСЯ ПОЛОВЫМ ПУТЕМ</w:t>
      </w:r>
    </w:p>
    <w:p w:rsidR="0031560C" w:rsidRPr="0031560C" w:rsidRDefault="0031560C" w:rsidP="0031560C">
      <w:pPr>
        <w:shd w:val="clear" w:color="auto" w:fill="FFFFFF"/>
        <w:spacing w:after="272" w:line="261" w:lineRule="atLeast"/>
        <w:ind w:firstLine="708"/>
        <w:jc w:val="both"/>
        <w:rPr>
          <w:rFonts w:eastAsia="Times New Roman"/>
          <w:color w:val="535252"/>
          <w:sz w:val="28"/>
          <w:szCs w:val="28"/>
        </w:rPr>
      </w:pPr>
      <w:r w:rsidRPr="0031560C">
        <w:rPr>
          <w:rFonts w:eastAsia="Times New Roman"/>
          <w:color w:val="535252"/>
          <w:sz w:val="28"/>
          <w:szCs w:val="28"/>
        </w:rPr>
        <w:t>Инфекции, передающиеся половым путем (ИППП либо «заболевания, передающиеся половым путем» — ЗППП</w:t>
      </w:r>
      <w:r>
        <w:rPr>
          <w:rFonts w:eastAsia="Times New Roman"/>
          <w:color w:val="535252"/>
          <w:sz w:val="28"/>
          <w:szCs w:val="28"/>
        </w:rPr>
        <w:t>)</w:t>
      </w:r>
      <w:r w:rsidRPr="0031560C">
        <w:rPr>
          <w:rFonts w:eastAsia="Times New Roman"/>
          <w:color w:val="535252"/>
          <w:sz w:val="28"/>
          <w:szCs w:val="28"/>
        </w:rPr>
        <w:t xml:space="preserve"> - это отдельная группа заболеваний, основным способом заражения которыми является половой контакт.</w:t>
      </w:r>
      <w:r>
        <w:rPr>
          <w:rFonts w:eastAsia="Times New Roman"/>
          <w:color w:val="535252"/>
          <w:sz w:val="28"/>
          <w:szCs w:val="28"/>
        </w:rPr>
        <w:t xml:space="preserve"> </w:t>
      </w:r>
      <w:r w:rsidRPr="0031560C">
        <w:rPr>
          <w:rFonts w:eastAsia="Times New Roman"/>
          <w:color w:val="535252"/>
          <w:sz w:val="28"/>
          <w:szCs w:val="28"/>
        </w:rPr>
        <w:t>В настоящее время насчитывается более 30 инфекций передающихся половым путем.</w:t>
      </w:r>
    </w:p>
    <w:p w:rsidR="0031560C" w:rsidRPr="0031560C" w:rsidRDefault="0031560C" w:rsidP="0031560C">
      <w:pPr>
        <w:shd w:val="clear" w:color="auto" w:fill="FFFFFF"/>
        <w:spacing w:before="272" w:after="272" w:line="261" w:lineRule="atLeast"/>
        <w:rPr>
          <w:rFonts w:eastAsia="Times New Roman"/>
          <w:color w:val="535252"/>
          <w:sz w:val="28"/>
          <w:szCs w:val="28"/>
        </w:rPr>
      </w:pPr>
      <w:r w:rsidRPr="0031560C">
        <w:rPr>
          <w:rFonts w:eastAsia="Times New Roman"/>
          <w:b/>
          <w:bCs/>
          <w:color w:val="535252"/>
          <w:sz w:val="28"/>
          <w:szCs w:val="28"/>
        </w:rPr>
        <w:t>ИППП с преимущественным поражением половых органов:</w:t>
      </w:r>
    </w:p>
    <w:p w:rsidR="0031560C" w:rsidRPr="0031560C" w:rsidRDefault="0031560C" w:rsidP="0031560C">
      <w:pPr>
        <w:numPr>
          <w:ilvl w:val="0"/>
          <w:numId w:val="1"/>
        </w:numPr>
        <w:shd w:val="clear" w:color="auto" w:fill="FFFFFF"/>
        <w:tabs>
          <w:tab w:val="clear" w:pos="720"/>
          <w:tab w:val="num" w:pos="1080"/>
        </w:tabs>
        <w:ind w:left="170" w:hanging="170"/>
        <w:rPr>
          <w:rFonts w:eastAsia="Times New Roman"/>
          <w:sz w:val="28"/>
          <w:szCs w:val="28"/>
        </w:rPr>
      </w:pPr>
      <w:proofErr w:type="spellStart"/>
      <w:r w:rsidRPr="0031560C">
        <w:rPr>
          <w:rFonts w:eastAsia="Times New Roman"/>
          <w:i/>
          <w:iCs/>
          <w:sz w:val="28"/>
          <w:szCs w:val="28"/>
        </w:rPr>
        <w:t>хламидиоз</w:t>
      </w:r>
      <w:proofErr w:type="spellEnd"/>
      <w:r w:rsidRPr="0031560C">
        <w:rPr>
          <w:rFonts w:eastAsia="Times New Roman"/>
          <w:i/>
          <w:iCs/>
          <w:sz w:val="28"/>
          <w:szCs w:val="28"/>
        </w:rPr>
        <w:t xml:space="preserve"> мочеполовой</w:t>
      </w:r>
    </w:p>
    <w:p w:rsidR="0031560C" w:rsidRPr="0031560C" w:rsidRDefault="0031560C" w:rsidP="0031560C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ind w:left="170" w:hanging="170"/>
        <w:rPr>
          <w:rFonts w:eastAsia="Times New Roman"/>
          <w:sz w:val="28"/>
          <w:szCs w:val="28"/>
        </w:rPr>
      </w:pPr>
      <w:r w:rsidRPr="0031560C">
        <w:rPr>
          <w:rFonts w:eastAsia="Times New Roman"/>
          <w:i/>
          <w:iCs/>
          <w:sz w:val="28"/>
          <w:szCs w:val="28"/>
        </w:rPr>
        <w:t>трихомониаз мочеполовой</w:t>
      </w:r>
    </w:p>
    <w:p w:rsidR="0031560C" w:rsidRPr="0031560C" w:rsidRDefault="0031560C" w:rsidP="0031560C">
      <w:pPr>
        <w:numPr>
          <w:ilvl w:val="0"/>
          <w:numId w:val="3"/>
        </w:numPr>
        <w:shd w:val="clear" w:color="auto" w:fill="FFFFFF"/>
        <w:tabs>
          <w:tab w:val="clear" w:pos="720"/>
          <w:tab w:val="num" w:pos="1080"/>
        </w:tabs>
        <w:ind w:left="170" w:hanging="170"/>
        <w:rPr>
          <w:rFonts w:eastAsia="Times New Roman"/>
          <w:sz w:val="28"/>
          <w:szCs w:val="28"/>
        </w:rPr>
      </w:pPr>
      <w:proofErr w:type="spellStart"/>
      <w:r w:rsidRPr="0031560C">
        <w:rPr>
          <w:rFonts w:eastAsia="Times New Roman"/>
          <w:i/>
          <w:iCs/>
          <w:sz w:val="28"/>
          <w:szCs w:val="28"/>
        </w:rPr>
        <w:t>микоплазмоз</w:t>
      </w:r>
      <w:proofErr w:type="spellEnd"/>
      <w:r w:rsidRPr="0031560C">
        <w:rPr>
          <w:rFonts w:eastAsia="Times New Roman"/>
          <w:i/>
          <w:iCs/>
          <w:sz w:val="28"/>
          <w:szCs w:val="28"/>
        </w:rPr>
        <w:t xml:space="preserve"> мочеполовой</w:t>
      </w:r>
    </w:p>
    <w:p w:rsidR="0031560C" w:rsidRPr="0031560C" w:rsidRDefault="0031560C" w:rsidP="0031560C">
      <w:pPr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ind w:left="170" w:hanging="170"/>
        <w:rPr>
          <w:rFonts w:eastAsia="Times New Roman"/>
          <w:sz w:val="28"/>
          <w:szCs w:val="28"/>
        </w:rPr>
      </w:pPr>
      <w:r w:rsidRPr="0031560C">
        <w:rPr>
          <w:rFonts w:eastAsia="Times New Roman"/>
          <w:i/>
          <w:iCs/>
          <w:sz w:val="28"/>
          <w:szCs w:val="28"/>
        </w:rPr>
        <w:t>герпес генитальный</w:t>
      </w:r>
    </w:p>
    <w:p w:rsidR="0031560C" w:rsidRPr="0031560C" w:rsidRDefault="0031560C" w:rsidP="0031560C">
      <w:pPr>
        <w:numPr>
          <w:ilvl w:val="0"/>
          <w:numId w:val="4"/>
        </w:numPr>
        <w:shd w:val="clear" w:color="auto" w:fill="FFFFFF"/>
        <w:tabs>
          <w:tab w:val="clear" w:pos="720"/>
          <w:tab w:val="num" w:pos="1080"/>
        </w:tabs>
        <w:ind w:left="170" w:hanging="170"/>
        <w:rPr>
          <w:rFonts w:eastAsia="Times New Roman"/>
          <w:sz w:val="28"/>
          <w:szCs w:val="28"/>
        </w:rPr>
      </w:pPr>
      <w:r w:rsidRPr="0031560C">
        <w:rPr>
          <w:rFonts w:eastAsia="Times New Roman"/>
          <w:i/>
          <w:iCs/>
          <w:sz w:val="28"/>
          <w:szCs w:val="28"/>
        </w:rPr>
        <w:t xml:space="preserve">кандидоз </w:t>
      </w:r>
      <w:proofErr w:type="spellStart"/>
      <w:r w:rsidRPr="0031560C">
        <w:rPr>
          <w:rFonts w:eastAsia="Times New Roman"/>
          <w:i/>
          <w:iCs/>
          <w:sz w:val="28"/>
          <w:szCs w:val="28"/>
        </w:rPr>
        <w:t>урогенитальный</w:t>
      </w:r>
      <w:proofErr w:type="spellEnd"/>
    </w:p>
    <w:p w:rsidR="0031560C" w:rsidRPr="0031560C" w:rsidRDefault="0031560C" w:rsidP="0031560C">
      <w:pPr>
        <w:numPr>
          <w:ilvl w:val="0"/>
          <w:numId w:val="5"/>
        </w:numPr>
        <w:shd w:val="clear" w:color="auto" w:fill="FFFFFF"/>
        <w:tabs>
          <w:tab w:val="clear" w:pos="720"/>
          <w:tab w:val="num" w:pos="1080"/>
        </w:tabs>
        <w:ind w:left="170" w:hanging="170"/>
        <w:rPr>
          <w:rFonts w:eastAsia="Times New Roman"/>
          <w:sz w:val="28"/>
          <w:szCs w:val="28"/>
        </w:rPr>
      </w:pPr>
      <w:r w:rsidRPr="0031560C">
        <w:rPr>
          <w:rFonts w:eastAsia="Times New Roman"/>
          <w:i/>
          <w:iCs/>
          <w:sz w:val="28"/>
          <w:szCs w:val="28"/>
        </w:rPr>
        <w:t>остроконечные кондиломы</w:t>
      </w:r>
    </w:p>
    <w:p w:rsidR="0031560C" w:rsidRPr="0031560C" w:rsidRDefault="0031560C" w:rsidP="0031560C">
      <w:pPr>
        <w:numPr>
          <w:ilvl w:val="0"/>
          <w:numId w:val="6"/>
        </w:numPr>
        <w:shd w:val="clear" w:color="auto" w:fill="FFFFFF"/>
        <w:tabs>
          <w:tab w:val="clear" w:pos="720"/>
          <w:tab w:val="num" w:pos="1080"/>
        </w:tabs>
        <w:ind w:left="170" w:hanging="170"/>
        <w:rPr>
          <w:rFonts w:eastAsia="Times New Roman"/>
          <w:sz w:val="28"/>
          <w:szCs w:val="28"/>
        </w:rPr>
      </w:pPr>
      <w:r w:rsidRPr="0031560C">
        <w:rPr>
          <w:rFonts w:eastAsia="Times New Roman"/>
          <w:i/>
          <w:iCs/>
          <w:sz w:val="28"/>
          <w:szCs w:val="28"/>
        </w:rPr>
        <w:t xml:space="preserve">бактериальный </w:t>
      </w:r>
      <w:proofErr w:type="spellStart"/>
      <w:r w:rsidRPr="0031560C">
        <w:rPr>
          <w:rFonts w:eastAsia="Times New Roman"/>
          <w:i/>
          <w:iCs/>
          <w:sz w:val="28"/>
          <w:szCs w:val="28"/>
        </w:rPr>
        <w:t>вагиноз</w:t>
      </w:r>
      <w:proofErr w:type="spellEnd"/>
    </w:p>
    <w:p w:rsidR="0031560C" w:rsidRPr="0031560C" w:rsidRDefault="0031560C" w:rsidP="0031560C">
      <w:pPr>
        <w:numPr>
          <w:ilvl w:val="0"/>
          <w:numId w:val="7"/>
        </w:numPr>
        <w:shd w:val="clear" w:color="auto" w:fill="FFFFFF"/>
        <w:tabs>
          <w:tab w:val="clear" w:pos="720"/>
          <w:tab w:val="num" w:pos="1080"/>
        </w:tabs>
        <w:ind w:left="170" w:hanging="170"/>
        <w:rPr>
          <w:rFonts w:eastAsia="Times New Roman"/>
          <w:sz w:val="28"/>
          <w:szCs w:val="28"/>
        </w:rPr>
      </w:pPr>
      <w:r w:rsidRPr="0031560C">
        <w:rPr>
          <w:rFonts w:eastAsia="Times New Roman"/>
          <w:i/>
          <w:iCs/>
          <w:sz w:val="28"/>
          <w:szCs w:val="28"/>
        </w:rPr>
        <w:t>лобковый педикулез</w:t>
      </w:r>
    </w:p>
    <w:p w:rsidR="0031560C" w:rsidRPr="0031560C" w:rsidRDefault="0031560C" w:rsidP="0031560C">
      <w:pPr>
        <w:numPr>
          <w:ilvl w:val="0"/>
          <w:numId w:val="8"/>
        </w:numPr>
        <w:shd w:val="clear" w:color="auto" w:fill="FFFFFF"/>
        <w:tabs>
          <w:tab w:val="clear" w:pos="720"/>
          <w:tab w:val="num" w:pos="1080"/>
        </w:tabs>
        <w:ind w:left="170" w:hanging="170"/>
        <w:rPr>
          <w:rFonts w:eastAsia="Times New Roman"/>
          <w:sz w:val="28"/>
          <w:szCs w:val="28"/>
        </w:rPr>
      </w:pPr>
      <w:proofErr w:type="spellStart"/>
      <w:r w:rsidRPr="0031560C">
        <w:rPr>
          <w:rFonts w:eastAsia="Times New Roman"/>
          <w:i/>
          <w:iCs/>
          <w:sz w:val="28"/>
          <w:szCs w:val="28"/>
        </w:rPr>
        <w:t>шигеллез</w:t>
      </w:r>
      <w:proofErr w:type="spellEnd"/>
      <w:r w:rsidRPr="0031560C">
        <w:rPr>
          <w:rFonts w:eastAsia="Times New Roman"/>
          <w:i/>
          <w:iCs/>
          <w:sz w:val="28"/>
          <w:szCs w:val="28"/>
        </w:rPr>
        <w:t xml:space="preserve"> </w:t>
      </w:r>
      <w:proofErr w:type="spellStart"/>
      <w:r w:rsidRPr="0031560C">
        <w:rPr>
          <w:rFonts w:eastAsia="Times New Roman"/>
          <w:i/>
          <w:iCs/>
          <w:sz w:val="28"/>
          <w:szCs w:val="28"/>
        </w:rPr>
        <w:t>урогенитальный</w:t>
      </w:r>
      <w:proofErr w:type="spellEnd"/>
    </w:p>
    <w:p w:rsidR="0031560C" w:rsidRPr="0031560C" w:rsidRDefault="0031560C" w:rsidP="0031560C">
      <w:pPr>
        <w:numPr>
          <w:ilvl w:val="0"/>
          <w:numId w:val="9"/>
        </w:numPr>
        <w:shd w:val="clear" w:color="auto" w:fill="FFFFFF"/>
        <w:tabs>
          <w:tab w:val="clear" w:pos="720"/>
          <w:tab w:val="num" w:pos="1080"/>
        </w:tabs>
        <w:ind w:left="170" w:hanging="170"/>
        <w:rPr>
          <w:rFonts w:eastAsia="Times New Roman"/>
          <w:sz w:val="28"/>
          <w:szCs w:val="28"/>
        </w:rPr>
      </w:pPr>
      <w:r w:rsidRPr="0031560C">
        <w:rPr>
          <w:rFonts w:eastAsia="Times New Roman"/>
          <w:i/>
          <w:iCs/>
          <w:sz w:val="28"/>
          <w:szCs w:val="28"/>
        </w:rPr>
        <w:t>чесотка</w:t>
      </w:r>
    </w:p>
    <w:p w:rsidR="0031560C" w:rsidRDefault="0031560C" w:rsidP="0031560C">
      <w:pPr>
        <w:shd w:val="clear" w:color="auto" w:fill="FFFFFF"/>
        <w:spacing w:line="261" w:lineRule="atLeast"/>
        <w:rPr>
          <w:rFonts w:eastAsia="Times New Roman"/>
          <w:b/>
          <w:bCs/>
          <w:color w:val="535252"/>
          <w:sz w:val="28"/>
          <w:szCs w:val="28"/>
        </w:rPr>
      </w:pPr>
    </w:p>
    <w:p w:rsidR="0031560C" w:rsidRPr="0031560C" w:rsidRDefault="0031560C" w:rsidP="0031560C">
      <w:pPr>
        <w:shd w:val="clear" w:color="auto" w:fill="FFFFFF"/>
        <w:spacing w:line="261" w:lineRule="atLeast"/>
        <w:rPr>
          <w:rFonts w:eastAsia="Times New Roman"/>
          <w:color w:val="535252"/>
          <w:sz w:val="28"/>
          <w:szCs w:val="28"/>
        </w:rPr>
      </w:pPr>
      <w:r w:rsidRPr="0031560C">
        <w:rPr>
          <w:rFonts w:eastAsia="Times New Roman"/>
          <w:b/>
          <w:bCs/>
          <w:color w:val="535252"/>
          <w:sz w:val="28"/>
          <w:szCs w:val="28"/>
        </w:rPr>
        <w:t>Группы высокого риска:</w:t>
      </w:r>
    </w:p>
    <w:p w:rsidR="0031560C" w:rsidRPr="0031560C" w:rsidRDefault="0031560C" w:rsidP="0031560C">
      <w:pPr>
        <w:numPr>
          <w:ilvl w:val="0"/>
          <w:numId w:val="10"/>
        </w:numPr>
        <w:shd w:val="clear" w:color="auto" w:fill="FFFFFF"/>
        <w:spacing w:before="100" w:beforeAutospacing="1" w:line="261" w:lineRule="atLeast"/>
        <w:ind w:left="0"/>
        <w:rPr>
          <w:rFonts w:eastAsia="Times New Roman"/>
          <w:color w:val="535252"/>
          <w:sz w:val="28"/>
          <w:szCs w:val="28"/>
        </w:rPr>
      </w:pPr>
      <w:r w:rsidRPr="0031560C">
        <w:rPr>
          <w:rFonts w:eastAsia="Times New Roman"/>
          <w:color w:val="535252"/>
          <w:sz w:val="28"/>
          <w:szCs w:val="28"/>
        </w:rPr>
        <w:t>моряки, военнослужащие, иммигранты, беженцы, сезонные рабочие, туристы;</w:t>
      </w:r>
    </w:p>
    <w:p w:rsidR="0031560C" w:rsidRPr="0031560C" w:rsidRDefault="0031560C" w:rsidP="0031560C">
      <w:pPr>
        <w:numPr>
          <w:ilvl w:val="0"/>
          <w:numId w:val="10"/>
        </w:numPr>
        <w:shd w:val="clear" w:color="auto" w:fill="FFFFFF"/>
        <w:spacing w:before="100" w:beforeAutospacing="1" w:line="261" w:lineRule="atLeast"/>
        <w:ind w:left="0"/>
        <w:rPr>
          <w:rFonts w:eastAsia="Times New Roman"/>
          <w:color w:val="535252"/>
          <w:sz w:val="28"/>
          <w:szCs w:val="28"/>
        </w:rPr>
      </w:pPr>
      <w:proofErr w:type="gramStart"/>
      <w:r w:rsidRPr="0031560C">
        <w:rPr>
          <w:rFonts w:eastAsia="Times New Roman"/>
          <w:color w:val="535252"/>
          <w:sz w:val="28"/>
          <w:szCs w:val="28"/>
        </w:rPr>
        <w:t>проститутки, гомосексуалисты, наркоманы, бродяги, сторонники свободной любви, персонал гостиниц, воздушных линий, международного транспорта.</w:t>
      </w:r>
      <w:proofErr w:type="gramEnd"/>
    </w:p>
    <w:p w:rsidR="0031560C" w:rsidRPr="0031560C" w:rsidRDefault="0031560C" w:rsidP="0031560C">
      <w:pPr>
        <w:shd w:val="clear" w:color="auto" w:fill="FFFFFF"/>
        <w:spacing w:before="272" w:after="272" w:line="261" w:lineRule="atLeast"/>
        <w:rPr>
          <w:rFonts w:eastAsia="Times New Roman"/>
          <w:color w:val="535252"/>
          <w:sz w:val="28"/>
          <w:szCs w:val="28"/>
        </w:rPr>
      </w:pPr>
      <w:r w:rsidRPr="0031560C">
        <w:rPr>
          <w:rFonts w:eastAsia="Times New Roman"/>
          <w:b/>
          <w:bCs/>
          <w:color w:val="535252"/>
          <w:sz w:val="28"/>
          <w:szCs w:val="28"/>
        </w:rPr>
        <w:t>Пути передачи ИППП:</w:t>
      </w:r>
    </w:p>
    <w:p w:rsidR="0031560C" w:rsidRPr="0031560C" w:rsidRDefault="0031560C" w:rsidP="0031560C">
      <w:pPr>
        <w:numPr>
          <w:ilvl w:val="0"/>
          <w:numId w:val="11"/>
        </w:numPr>
        <w:shd w:val="clear" w:color="auto" w:fill="FFFFFF"/>
        <w:spacing w:before="100" w:beforeAutospacing="1" w:after="136" w:line="261" w:lineRule="atLeast"/>
        <w:ind w:left="0"/>
        <w:rPr>
          <w:rFonts w:eastAsia="Times New Roman"/>
          <w:color w:val="535252"/>
          <w:sz w:val="28"/>
          <w:szCs w:val="28"/>
        </w:rPr>
      </w:pPr>
      <w:r w:rsidRPr="0031560C">
        <w:rPr>
          <w:rFonts w:eastAsia="Times New Roman"/>
          <w:b/>
          <w:bCs/>
          <w:i/>
          <w:iCs/>
          <w:sz w:val="28"/>
          <w:szCs w:val="28"/>
        </w:rPr>
        <w:t>половой путь</w:t>
      </w:r>
      <w:r>
        <w:rPr>
          <w:rFonts w:eastAsia="Times New Roman"/>
          <w:b/>
          <w:bCs/>
          <w:i/>
          <w:iCs/>
          <w:color w:val="699E2B"/>
          <w:sz w:val="28"/>
          <w:szCs w:val="28"/>
        </w:rPr>
        <w:t xml:space="preserve"> </w:t>
      </w:r>
      <w:r w:rsidRPr="0031560C">
        <w:rPr>
          <w:rFonts w:eastAsia="Times New Roman"/>
          <w:color w:val="535252"/>
          <w:sz w:val="28"/>
          <w:szCs w:val="28"/>
        </w:rPr>
        <w:t>(любые виды секса);</w:t>
      </w:r>
    </w:p>
    <w:p w:rsidR="0031560C" w:rsidRPr="0031560C" w:rsidRDefault="0031560C" w:rsidP="0031560C">
      <w:pPr>
        <w:numPr>
          <w:ilvl w:val="0"/>
          <w:numId w:val="11"/>
        </w:numPr>
        <w:shd w:val="clear" w:color="auto" w:fill="FFFFFF"/>
        <w:spacing w:before="100" w:beforeAutospacing="1" w:after="136" w:line="261" w:lineRule="atLeast"/>
        <w:ind w:left="0"/>
        <w:rPr>
          <w:rFonts w:eastAsia="Times New Roman"/>
          <w:color w:val="535252"/>
          <w:sz w:val="28"/>
          <w:szCs w:val="28"/>
        </w:rPr>
      </w:pPr>
      <w:r w:rsidRPr="0031560C">
        <w:rPr>
          <w:rFonts w:eastAsia="Times New Roman"/>
          <w:b/>
          <w:bCs/>
          <w:i/>
          <w:iCs/>
          <w:sz w:val="28"/>
          <w:szCs w:val="28"/>
        </w:rPr>
        <w:t>контактно-бытовой путь</w:t>
      </w:r>
      <w:r w:rsidRPr="0031560C">
        <w:rPr>
          <w:rFonts w:eastAsia="Times New Roman"/>
          <w:color w:val="535252"/>
          <w:sz w:val="28"/>
          <w:szCs w:val="28"/>
        </w:rPr>
        <w:t> (поцелуи, тесные объятия, общее пользование зубной щеткой, бритвой, полотенцем, купание в бассейне, нестерилизованный медицинский инструмент);</w:t>
      </w:r>
    </w:p>
    <w:p w:rsidR="0031560C" w:rsidRPr="0031560C" w:rsidRDefault="0031560C" w:rsidP="0031560C">
      <w:pPr>
        <w:numPr>
          <w:ilvl w:val="0"/>
          <w:numId w:val="11"/>
        </w:numPr>
        <w:shd w:val="clear" w:color="auto" w:fill="FFFFFF"/>
        <w:spacing w:before="100" w:beforeAutospacing="1" w:after="136" w:line="261" w:lineRule="atLeast"/>
        <w:ind w:left="0"/>
        <w:rPr>
          <w:rFonts w:eastAsia="Times New Roman"/>
          <w:color w:val="535252"/>
          <w:sz w:val="28"/>
          <w:szCs w:val="28"/>
        </w:rPr>
      </w:pPr>
      <w:r w:rsidRPr="0031560C">
        <w:rPr>
          <w:rFonts w:eastAsia="Times New Roman"/>
          <w:b/>
          <w:bCs/>
          <w:i/>
          <w:iCs/>
          <w:sz w:val="28"/>
          <w:szCs w:val="28"/>
        </w:rPr>
        <w:t>внутриутробный путь</w:t>
      </w:r>
      <w:r w:rsidRPr="0031560C">
        <w:rPr>
          <w:rFonts w:eastAsia="Times New Roman"/>
          <w:b/>
          <w:bCs/>
          <w:i/>
          <w:iCs/>
          <w:color w:val="699E2B"/>
          <w:sz w:val="28"/>
          <w:szCs w:val="28"/>
        </w:rPr>
        <w:t> </w:t>
      </w:r>
      <w:r w:rsidRPr="0031560C">
        <w:rPr>
          <w:rFonts w:eastAsia="Times New Roman"/>
          <w:color w:val="535252"/>
          <w:sz w:val="28"/>
          <w:szCs w:val="28"/>
        </w:rPr>
        <w:t>(при родах, через плаценту во время беременности);</w:t>
      </w:r>
    </w:p>
    <w:p w:rsidR="0031560C" w:rsidRPr="0031560C" w:rsidRDefault="0031560C" w:rsidP="0031560C">
      <w:pPr>
        <w:numPr>
          <w:ilvl w:val="0"/>
          <w:numId w:val="11"/>
        </w:numPr>
        <w:shd w:val="clear" w:color="auto" w:fill="FFFFFF"/>
        <w:spacing w:before="100" w:beforeAutospacing="1" w:after="136" w:line="261" w:lineRule="atLeast"/>
        <w:ind w:left="0"/>
        <w:rPr>
          <w:rFonts w:eastAsia="Times New Roman"/>
          <w:color w:val="535252"/>
          <w:sz w:val="28"/>
          <w:szCs w:val="28"/>
        </w:rPr>
      </w:pPr>
      <w:r w:rsidRPr="0031560C">
        <w:rPr>
          <w:rFonts w:eastAsia="Times New Roman"/>
          <w:b/>
          <w:bCs/>
          <w:i/>
          <w:iCs/>
          <w:sz w:val="28"/>
          <w:szCs w:val="28"/>
        </w:rPr>
        <w:t>парентеральный путь</w:t>
      </w:r>
      <w:r w:rsidRPr="0031560C">
        <w:rPr>
          <w:rFonts w:eastAsia="Times New Roman"/>
          <w:color w:val="535252"/>
          <w:sz w:val="28"/>
          <w:szCs w:val="28"/>
        </w:rPr>
        <w:t> (попадание инфекции в кровь и на слизистые),</w:t>
      </w:r>
    </w:p>
    <w:p w:rsidR="0031560C" w:rsidRPr="0031560C" w:rsidRDefault="0031560C" w:rsidP="0031560C">
      <w:pPr>
        <w:numPr>
          <w:ilvl w:val="0"/>
          <w:numId w:val="11"/>
        </w:numPr>
        <w:shd w:val="clear" w:color="auto" w:fill="FFFFFF"/>
        <w:spacing w:before="100" w:beforeAutospacing="1" w:after="136" w:line="261" w:lineRule="atLeast"/>
        <w:ind w:left="0"/>
        <w:rPr>
          <w:rFonts w:eastAsia="Times New Roman"/>
          <w:color w:val="535252"/>
          <w:sz w:val="28"/>
          <w:szCs w:val="28"/>
        </w:rPr>
      </w:pPr>
      <w:r w:rsidRPr="0031560C">
        <w:rPr>
          <w:rFonts w:eastAsia="Times New Roman"/>
          <w:b/>
          <w:bCs/>
          <w:i/>
          <w:iCs/>
          <w:sz w:val="28"/>
          <w:szCs w:val="28"/>
        </w:rPr>
        <w:t>другие пути</w:t>
      </w:r>
      <w:r w:rsidRPr="0031560C">
        <w:rPr>
          <w:rFonts w:eastAsia="Times New Roman"/>
          <w:color w:val="535252"/>
          <w:sz w:val="28"/>
          <w:szCs w:val="28"/>
        </w:rPr>
        <w:t> (через слюну, мочу, выделения из половых органов, грудное молоко).</w:t>
      </w:r>
    </w:p>
    <w:p w:rsidR="0031560C" w:rsidRPr="0031560C" w:rsidRDefault="0031560C" w:rsidP="0031560C">
      <w:pPr>
        <w:shd w:val="clear" w:color="auto" w:fill="FFFFFF"/>
        <w:spacing w:before="272" w:after="272" w:line="261" w:lineRule="atLeast"/>
        <w:jc w:val="center"/>
        <w:rPr>
          <w:rFonts w:eastAsia="Times New Roman"/>
          <w:color w:val="535252"/>
          <w:sz w:val="28"/>
          <w:szCs w:val="28"/>
        </w:rPr>
      </w:pPr>
      <w:r w:rsidRPr="0031560C">
        <w:rPr>
          <w:rFonts w:eastAsia="Times New Roman"/>
          <w:b/>
          <w:bCs/>
          <w:i/>
          <w:iCs/>
          <w:sz w:val="28"/>
          <w:szCs w:val="28"/>
        </w:rPr>
        <w:t>Безопасное сексуальное поведение – основа профилактики ИППП</w:t>
      </w:r>
      <w:r w:rsidRPr="0031560C">
        <w:rPr>
          <w:rFonts w:eastAsia="Times New Roman"/>
          <w:b/>
          <w:bCs/>
          <w:i/>
          <w:iCs/>
          <w:color w:val="699E2B"/>
          <w:sz w:val="28"/>
          <w:szCs w:val="28"/>
        </w:rPr>
        <w:t>.</w:t>
      </w:r>
    </w:p>
    <w:p w:rsidR="0031560C" w:rsidRPr="0031560C" w:rsidRDefault="0031560C" w:rsidP="0031560C">
      <w:pPr>
        <w:shd w:val="clear" w:color="auto" w:fill="FFFFFF"/>
        <w:spacing w:before="272" w:after="272" w:line="261" w:lineRule="atLeast"/>
        <w:rPr>
          <w:rFonts w:eastAsia="Times New Roman"/>
          <w:color w:val="535252"/>
          <w:sz w:val="28"/>
          <w:szCs w:val="28"/>
        </w:rPr>
      </w:pPr>
      <w:r w:rsidRPr="0031560C">
        <w:rPr>
          <w:rFonts w:eastAsia="Times New Roman"/>
          <w:b/>
          <w:bCs/>
          <w:color w:val="535252"/>
          <w:sz w:val="28"/>
          <w:szCs w:val="28"/>
        </w:rPr>
        <w:t>Признаки инфекций, передаваемых половым путем,</w:t>
      </w:r>
      <w:r w:rsidRPr="0031560C">
        <w:rPr>
          <w:rFonts w:eastAsia="Times New Roman"/>
          <w:color w:val="535252"/>
          <w:sz w:val="28"/>
          <w:szCs w:val="28"/>
        </w:rPr>
        <w:t xml:space="preserve"> весьма разнообразны: дискомфорт при мочеиспускании; необычные выделения из мочеполовых органов и высыпания в этой области; боли внизу живота и </w:t>
      </w:r>
      <w:r w:rsidRPr="0031560C">
        <w:rPr>
          <w:rFonts w:eastAsia="Times New Roman"/>
          <w:color w:val="535252"/>
          <w:sz w:val="28"/>
          <w:szCs w:val="28"/>
        </w:rPr>
        <w:lastRenderedPageBreak/>
        <w:t>пояснице; сыпь на теле, ладонях, подошвах, увеличение; лимфатических узлов.</w:t>
      </w:r>
    </w:p>
    <w:p w:rsidR="0031560C" w:rsidRPr="0031560C" w:rsidRDefault="0031560C" w:rsidP="0031560C">
      <w:pPr>
        <w:shd w:val="clear" w:color="auto" w:fill="FFFFFF"/>
        <w:spacing w:before="272" w:after="272" w:line="261" w:lineRule="atLeast"/>
        <w:ind w:firstLine="708"/>
        <w:jc w:val="both"/>
        <w:rPr>
          <w:rFonts w:eastAsia="Times New Roman"/>
          <w:color w:val="535252"/>
          <w:sz w:val="28"/>
          <w:szCs w:val="28"/>
        </w:rPr>
      </w:pPr>
      <w:r w:rsidRPr="0031560C">
        <w:rPr>
          <w:rFonts w:eastAsia="Times New Roman"/>
          <w:color w:val="535252"/>
          <w:sz w:val="28"/>
          <w:szCs w:val="28"/>
        </w:rPr>
        <w:t xml:space="preserve">Исчезновение со временем некоторых симптомов ИППП объясняется переходом заболевания в скрытую форму. Самоизлечения от ИППП, в т.ч. ВИЧ-инфекции, не происходит. </w:t>
      </w:r>
      <w:proofErr w:type="gramStart"/>
      <w:r w:rsidRPr="0031560C">
        <w:rPr>
          <w:rFonts w:eastAsia="Times New Roman"/>
          <w:color w:val="535252"/>
          <w:sz w:val="28"/>
          <w:szCs w:val="28"/>
        </w:rPr>
        <w:t>Перенесенные</w:t>
      </w:r>
      <w:proofErr w:type="gramEnd"/>
      <w:r w:rsidRPr="0031560C">
        <w:rPr>
          <w:rFonts w:eastAsia="Times New Roman"/>
          <w:color w:val="535252"/>
          <w:sz w:val="28"/>
          <w:szCs w:val="28"/>
        </w:rPr>
        <w:t xml:space="preserve"> ИППП не оставляют иммунитета.</w:t>
      </w:r>
    </w:p>
    <w:p w:rsidR="0031560C" w:rsidRPr="0031560C" w:rsidRDefault="0031560C" w:rsidP="0031560C">
      <w:pPr>
        <w:shd w:val="clear" w:color="auto" w:fill="FFFFFF"/>
        <w:spacing w:before="272" w:after="272" w:line="261" w:lineRule="atLeast"/>
        <w:rPr>
          <w:rFonts w:eastAsia="Times New Roman"/>
          <w:sz w:val="28"/>
          <w:szCs w:val="28"/>
        </w:rPr>
      </w:pPr>
      <w:r w:rsidRPr="0031560C">
        <w:rPr>
          <w:rFonts w:eastAsia="Times New Roman"/>
          <w:color w:val="535252"/>
          <w:sz w:val="28"/>
          <w:szCs w:val="28"/>
        </w:rPr>
        <w:t> </w:t>
      </w:r>
      <w:r w:rsidRPr="0031560C">
        <w:rPr>
          <w:rFonts w:eastAsia="Times New Roman"/>
          <w:b/>
          <w:bCs/>
          <w:i/>
          <w:iCs/>
          <w:sz w:val="28"/>
          <w:szCs w:val="28"/>
        </w:rPr>
        <w:t>Помните! Чем раньше поставлен диагноз и начато лечение, тем больше шансов вылечиться и не получить осложнений!</w:t>
      </w:r>
    </w:p>
    <w:p w:rsidR="0031560C" w:rsidRPr="0031560C" w:rsidRDefault="0031560C" w:rsidP="0031560C">
      <w:pPr>
        <w:shd w:val="clear" w:color="auto" w:fill="FFFFFF"/>
        <w:spacing w:before="272" w:after="272" w:line="261" w:lineRule="atLeast"/>
        <w:rPr>
          <w:rFonts w:eastAsia="Times New Roman"/>
          <w:sz w:val="28"/>
          <w:szCs w:val="28"/>
        </w:rPr>
      </w:pPr>
      <w:r w:rsidRPr="0031560C">
        <w:rPr>
          <w:rFonts w:eastAsia="Times New Roman"/>
          <w:sz w:val="28"/>
          <w:szCs w:val="28"/>
        </w:rPr>
        <w:t> </w:t>
      </w:r>
      <w:r w:rsidRPr="0031560C">
        <w:rPr>
          <w:rFonts w:eastAsia="Times New Roman"/>
          <w:b/>
          <w:bCs/>
          <w:i/>
          <w:iCs/>
          <w:sz w:val="28"/>
          <w:szCs w:val="28"/>
          <w:u w:val="single"/>
        </w:rPr>
        <w:t>Обследование на ИППП: быть здоровым не стыдно!</w:t>
      </w:r>
    </w:p>
    <w:p w:rsidR="0031560C" w:rsidRPr="0031560C" w:rsidRDefault="0031560C" w:rsidP="0031560C">
      <w:pPr>
        <w:shd w:val="clear" w:color="auto" w:fill="FFFFFF"/>
        <w:spacing w:before="272" w:after="272" w:line="261" w:lineRule="atLeast"/>
        <w:jc w:val="both"/>
        <w:rPr>
          <w:rFonts w:eastAsia="Times New Roman"/>
          <w:color w:val="535252"/>
          <w:sz w:val="28"/>
          <w:szCs w:val="28"/>
        </w:rPr>
      </w:pPr>
      <w:r w:rsidRPr="0031560C">
        <w:rPr>
          <w:rFonts w:eastAsia="Times New Roman"/>
          <w:color w:val="535252"/>
          <w:sz w:val="28"/>
          <w:szCs w:val="28"/>
        </w:rPr>
        <w:t>Если Вы задались вопросом "где сдать анализы на ИППП", значит, Вас уже что-то беспокоит. Практика показывает, что людей чаще заставляют обратиться к врачу не намечающиеся признаки заболевания, а длительный дискомфорт.</w:t>
      </w:r>
    </w:p>
    <w:p w:rsidR="0031560C" w:rsidRPr="0031560C" w:rsidRDefault="0031560C" w:rsidP="0031560C">
      <w:pPr>
        <w:shd w:val="clear" w:color="auto" w:fill="FFFFFF"/>
        <w:spacing w:before="272" w:after="272" w:line="261" w:lineRule="atLeast"/>
        <w:jc w:val="both"/>
        <w:rPr>
          <w:rFonts w:eastAsia="Times New Roman"/>
          <w:color w:val="535252"/>
          <w:sz w:val="28"/>
          <w:szCs w:val="28"/>
        </w:rPr>
      </w:pPr>
      <w:r w:rsidRPr="0031560C">
        <w:rPr>
          <w:rFonts w:eastAsia="Times New Roman"/>
          <w:color w:val="535252"/>
          <w:sz w:val="28"/>
          <w:szCs w:val="28"/>
        </w:rPr>
        <w:t xml:space="preserve">Для диагностики ИППП используют несколько методов: бактериологический (выращенные в лаборатории культуры микроорганизмов идентифицируются, определяется их вид, а также чувствительность к антибиотикам), микроскопический (используется в качестве </w:t>
      </w:r>
      <w:proofErr w:type="spellStart"/>
      <w:r w:rsidRPr="0031560C">
        <w:rPr>
          <w:rFonts w:eastAsia="Times New Roman"/>
          <w:color w:val="535252"/>
          <w:sz w:val="28"/>
          <w:szCs w:val="28"/>
        </w:rPr>
        <w:t>скриннингового</w:t>
      </w:r>
      <w:proofErr w:type="spellEnd"/>
      <w:r w:rsidRPr="0031560C">
        <w:rPr>
          <w:rFonts w:eastAsia="Times New Roman"/>
          <w:color w:val="535252"/>
          <w:sz w:val="28"/>
          <w:szCs w:val="28"/>
        </w:rPr>
        <w:t xml:space="preserve"> метода), серологический (метод диагностики сифилиса) и молекулярно-биологический методы</w:t>
      </w:r>
      <w:r>
        <w:rPr>
          <w:rFonts w:eastAsia="Times New Roman"/>
          <w:color w:val="535252"/>
          <w:sz w:val="28"/>
          <w:szCs w:val="28"/>
        </w:rPr>
        <w:t xml:space="preserve"> </w:t>
      </w:r>
      <w:r w:rsidRPr="0031560C">
        <w:rPr>
          <w:rFonts w:eastAsia="Times New Roman"/>
          <w:color w:val="535252"/>
          <w:sz w:val="28"/>
          <w:szCs w:val="28"/>
        </w:rPr>
        <w:t xml:space="preserve">(метод </w:t>
      </w:r>
      <w:proofErr w:type="spellStart"/>
      <w:r w:rsidRPr="0031560C">
        <w:rPr>
          <w:rFonts w:eastAsia="Times New Roman"/>
          <w:color w:val="535252"/>
          <w:sz w:val="28"/>
          <w:szCs w:val="28"/>
        </w:rPr>
        <w:t>полимеразной</w:t>
      </w:r>
      <w:proofErr w:type="spellEnd"/>
      <w:r w:rsidRPr="0031560C">
        <w:rPr>
          <w:rFonts w:eastAsia="Times New Roman"/>
          <w:color w:val="535252"/>
          <w:sz w:val="28"/>
          <w:szCs w:val="28"/>
        </w:rPr>
        <w:t xml:space="preserve"> цепной реакции (ПЦР)).</w:t>
      </w:r>
    </w:p>
    <w:p w:rsidR="0031560C" w:rsidRPr="0031560C" w:rsidRDefault="0031560C" w:rsidP="0031560C">
      <w:pPr>
        <w:shd w:val="clear" w:color="auto" w:fill="FFFFFF"/>
        <w:spacing w:before="272"/>
        <w:jc w:val="center"/>
        <w:rPr>
          <w:rFonts w:eastAsia="Times New Roman"/>
          <w:b/>
          <w:color w:val="535252"/>
          <w:sz w:val="28"/>
          <w:szCs w:val="28"/>
        </w:rPr>
      </w:pPr>
      <w:r w:rsidRPr="0031560C">
        <w:rPr>
          <w:rFonts w:eastAsia="Times New Roman"/>
          <w:b/>
          <w:color w:val="535252"/>
          <w:sz w:val="28"/>
          <w:szCs w:val="28"/>
        </w:rPr>
        <w:t>Методы индивидуальной профилактики ИППП (инфекций, передающихся половым путем):</w:t>
      </w:r>
    </w:p>
    <w:p w:rsidR="0031560C" w:rsidRPr="0031560C" w:rsidRDefault="0031560C" w:rsidP="0031560C">
      <w:pPr>
        <w:numPr>
          <w:ilvl w:val="0"/>
          <w:numId w:val="12"/>
        </w:numPr>
        <w:shd w:val="clear" w:color="auto" w:fill="FFFFFF"/>
        <w:spacing w:before="100" w:beforeAutospacing="1" w:line="261" w:lineRule="atLeast"/>
        <w:ind w:left="0"/>
        <w:jc w:val="both"/>
        <w:rPr>
          <w:rFonts w:eastAsia="Times New Roman"/>
          <w:color w:val="535252"/>
          <w:sz w:val="28"/>
          <w:szCs w:val="28"/>
        </w:rPr>
      </w:pPr>
      <w:r w:rsidRPr="0031560C">
        <w:rPr>
          <w:rFonts w:eastAsia="Times New Roman"/>
          <w:color w:val="535252"/>
          <w:sz w:val="28"/>
          <w:szCs w:val="28"/>
        </w:rPr>
        <w:t>Не пользуйтесь чужими мочалками, полотенцами и другими личными предметами.</w:t>
      </w:r>
    </w:p>
    <w:p w:rsidR="0031560C" w:rsidRPr="0031560C" w:rsidRDefault="0031560C" w:rsidP="0031560C">
      <w:pPr>
        <w:numPr>
          <w:ilvl w:val="0"/>
          <w:numId w:val="12"/>
        </w:numPr>
        <w:shd w:val="clear" w:color="auto" w:fill="FFFFFF"/>
        <w:spacing w:before="100" w:beforeAutospacing="1" w:after="136" w:line="261" w:lineRule="atLeast"/>
        <w:ind w:left="0"/>
        <w:jc w:val="both"/>
        <w:rPr>
          <w:rFonts w:eastAsia="Times New Roman"/>
          <w:color w:val="535252"/>
          <w:sz w:val="28"/>
          <w:szCs w:val="28"/>
        </w:rPr>
      </w:pPr>
      <w:r w:rsidRPr="0031560C">
        <w:rPr>
          <w:rFonts w:eastAsia="Times New Roman"/>
          <w:color w:val="535252"/>
          <w:sz w:val="28"/>
          <w:szCs w:val="28"/>
        </w:rPr>
        <w:t>Строго соблюдайте правила интимной гигиены и требуйте этого же от своего партнера.</w:t>
      </w:r>
    </w:p>
    <w:p w:rsidR="0031560C" w:rsidRPr="0031560C" w:rsidRDefault="0031560C" w:rsidP="0031560C">
      <w:pPr>
        <w:numPr>
          <w:ilvl w:val="0"/>
          <w:numId w:val="12"/>
        </w:numPr>
        <w:shd w:val="clear" w:color="auto" w:fill="FFFFFF"/>
        <w:spacing w:before="100" w:beforeAutospacing="1" w:after="136" w:line="261" w:lineRule="atLeast"/>
        <w:ind w:left="0"/>
        <w:jc w:val="both"/>
        <w:rPr>
          <w:rFonts w:eastAsia="Times New Roman"/>
          <w:color w:val="535252"/>
          <w:sz w:val="28"/>
          <w:szCs w:val="28"/>
        </w:rPr>
      </w:pPr>
      <w:r w:rsidRPr="0031560C">
        <w:rPr>
          <w:rFonts w:eastAsia="Times New Roman"/>
          <w:color w:val="535252"/>
          <w:sz w:val="28"/>
          <w:szCs w:val="28"/>
        </w:rPr>
        <w:t>Избегайте половых контактов с людьми с высоким риском инфицирования.</w:t>
      </w:r>
    </w:p>
    <w:p w:rsidR="0031560C" w:rsidRPr="0031560C" w:rsidRDefault="0031560C" w:rsidP="0031560C">
      <w:pPr>
        <w:numPr>
          <w:ilvl w:val="0"/>
          <w:numId w:val="12"/>
        </w:numPr>
        <w:shd w:val="clear" w:color="auto" w:fill="FFFFFF"/>
        <w:spacing w:before="100" w:beforeAutospacing="1" w:after="136" w:line="261" w:lineRule="atLeast"/>
        <w:ind w:left="0"/>
        <w:jc w:val="both"/>
        <w:rPr>
          <w:rFonts w:eastAsia="Times New Roman"/>
          <w:color w:val="535252"/>
          <w:sz w:val="28"/>
          <w:szCs w:val="28"/>
        </w:rPr>
      </w:pPr>
      <w:r w:rsidRPr="0031560C">
        <w:rPr>
          <w:rFonts w:eastAsia="Times New Roman"/>
          <w:color w:val="535252"/>
          <w:sz w:val="28"/>
          <w:szCs w:val="28"/>
        </w:rPr>
        <w:t>Перед половым актом убедитесь, что у вашего партнера отсутствуют внешние признаки венерического заболевания (сыпь на половых органах, подозрительные выделения из них).</w:t>
      </w:r>
    </w:p>
    <w:p w:rsidR="0031560C" w:rsidRDefault="0031560C" w:rsidP="0031560C">
      <w:pPr>
        <w:numPr>
          <w:ilvl w:val="0"/>
          <w:numId w:val="12"/>
        </w:numPr>
        <w:shd w:val="clear" w:color="auto" w:fill="FFFFFF"/>
        <w:spacing w:before="272" w:beforeAutospacing="1" w:after="272" w:line="261" w:lineRule="atLeast"/>
        <w:ind w:left="0"/>
        <w:jc w:val="both"/>
        <w:rPr>
          <w:rFonts w:eastAsia="Times New Roman"/>
          <w:color w:val="535252"/>
          <w:sz w:val="28"/>
          <w:szCs w:val="28"/>
        </w:rPr>
      </w:pPr>
      <w:r w:rsidRPr="0031560C">
        <w:rPr>
          <w:rFonts w:eastAsia="Times New Roman"/>
          <w:color w:val="535252"/>
          <w:sz w:val="28"/>
          <w:szCs w:val="28"/>
        </w:rPr>
        <w:t>Используйте презерватив. Его следует</w:t>
      </w:r>
      <w:r>
        <w:rPr>
          <w:rFonts w:eastAsia="Times New Roman"/>
          <w:color w:val="535252"/>
          <w:sz w:val="28"/>
          <w:szCs w:val="28"/>
        </w:rPr>
        <w:t xml:space="preserve"> надевать непосредственно перед </w:t>
      </w:r>
      <w:r w:rsidRPr="0031560C">
        <w:rPr>
          <w:rFonts w:eastAsia="Times New Roman"/>
          <w:color w:val="535252"/>
          <w:sz w:val="28"/>
          <w:szCs w:val="28"/>
        </w:rPr>
        <w:t>половым актом.</w:t>
      </w:r>
    </w:p>
    <w:p w:rsidR="0031560C" w:rsidRDefault="0031560C" w:rsidP="0031560C">
      <w:pPr>
        <w:shd w:val="clear" w:color="auto" w:fill="FFFFFF"/>
        <w:spacing w:before="272" w:beforeAutospacing="1" w:after="240" w:line="261" w:lineRule="atLeast"/>
      </w:pPr>
      <w:r w:rsidRPr="0031560C">
        <w:rPr>
          <w:rFonts w:eastAsia="Times New Roman"/>
          <w:b/>
          <w:bCs/>
          <w:i/>
          <w:iCs/>
          <w:sz w:val="28"/>
          <w:szCs w:val="28"/>
        </w:rPr>
        <w:t>Возникли вопросы?   Обращайтесь к врачу!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Самолечение - опасно!</w:t>
      </w:r>
    </w:p>
    <w:p w:rsidR="0031560C" w:rsidRDefault="0031560C" w:rsidP="0031560C"/>
    <w:p w:rsidR="00E97909" w:rsidRDefault="0031560C" w:rsidP="0031560C">
      <w:pPr>
        <w:tabs>
          <w:tab w:val="left" w:pos="4962"/>
        </w:tabs>
      </w:pPr>
      <w:r>
        <w:tab/>
      </w:r>
      <w:proofErr w:type="spellStart"/>
      <w:r>
        <w:t>Инструктор-валеолог</w:t>
      </w:r>
      <w:proofErr w:type="spellEnd"/>
    </w:p>
    <w:p w:rsidR="0031560C" w:rsidRDefault="0031560C" w:rsidP="0031560C">
      <w:pPr>
        <w:tabs>
          <w:tab w:val="left" w:pos="4962"/>
        </w:tabs>
      </w:pPr>
      <w:r>
        <w:tab/>
        <w:t>ГУ «Петриковский районный ЦГЭ»</w:t>
      </w:r>
    </w:p>
    <w:p w:rsidR="0031560C" w:rsidRPr="0031560C" w:rsidRDefault="0031560C" w:rsidP="0031560C">
      <w:pPr>
        <w:jc w:val="center"/>
      </w:pPr>
      <w:r>
        <w:t xml:space="preserve">    </w:t>
      </w:r>
      <w:r w:rsidR="0097101B">
        <w:tab/>
      </w:r>
      <w:r w:rsidR="0097101B">
        <w:tab/>
        <w:t xml:space="preserve">    </w:t>
      </w:r>
      <w:r w:rsidR="0097101B">
        <w:tab/>
      </w:r>
      <w:r w:rsidR="0097101B">
        <w:tab/>
      </w:r>
      <w:r w:rsidR="0097101B">
        <w:tab/>
        <w:t xml:space="preserve"> </w:t>
      </w:r>
      <w:r>
        <w:t>Серова Ольга</w:t>
      </w:r>
      <w:r w:rsidR="0097101B">
        <w:t xml:space="preserve"> Валентиновна</w:t>
      </w:r>
    </w:p>
    <w:sectPr w:rsidR="0031560C" w:rsidRPr="0031560C" w:rsidSect="00E97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5146B"/>
    <w:multiLevelType w:val="multilevel"/>
    <w:tmpl w:val="09961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E54ADD"/>
    <w:multiLevelType w:val="multilevel"/>
    <w:tmpl w:val="8714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7304E5"/>
    <w:multiLevelType w:val="multilevel"/>
    <w:tmpl w:val="C8F0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274378"/>
    <w:multiLevelType w:val="multilevel"/>
    <w:tmpl w:val="B58EA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5"/>
    </w:lvlOverride>
  </w:num>
  <w:num w:numId="2">
    <w:abstractNumId w:val="3"/>
    <w:lvlOverride w:ilvl="0">
      <w:startOverride w:val="5"/>
    </w:lvlOverride>
  </w:num>
  <w:num w:numId="3">
    <w:abstractNumId w:val="3"/>
    <w:lvlOverride w:ilvl="0">
      <w:startOverride w:val="5"/>
    </w:lvlOverride>
  </w:num>
  <w:num w:numId="4">
    <w:abstractNumId w:val="3"/>
    <w:lvlOverride w:ilvl="0">
      <w:startOverride w:val="5"/>
    </w:lvlOverride>
  </w:num>
  <w:num w:numId="5">
    <w:abstractNumId w:val="3"/>
    <w:lvlOverride w:ilvl="0">
      <w:startOverride w:val="5"/>
    </w:lvlOverride>
  </w:num>
  <w:num w:numId="6">
    <w:abstractNumId w:val="3"/>
    <w:lvlOverride w:ilvl="0">
      <w:startOverride w:val="5"/>
    </w:lvlOverride>
  </w:num>
  <w:num w:numId="7">
    <w:abstractNumId w:val="3"/>
    <w:lvlOverride w:ilvl="0">
      <w:startOverride w:val="5"/>
    </w:lvlOverride>
  </w:num>
  <w:num w:numId="8">
    <w:abstractNumId w:val="3"/>
    <w:lvlOverride w:ilvl="0">
      <w:startOverride w:val="5"/>
    </w:lvlOverride>
  </w:num>
  <w:num w:numId="9">
    <w:abstractNumId w:val="3"/>
    <w:lvlOverride w:ilvl="0">
      <w:startOverride w:val="5"/>
    </w:lvlOverride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560C"/>
    <w:rsid w:val="0031560C"/>
    <w:rsid w:val="00481CA0"/>
    <w:rsid w:val="006C49B7"/>
    <w:rsid w:val="007F3430"/>
    <w:rsid w:val="0097101B"/>
    <w:rsid w:val="00E97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3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F3430"/>
    <w:pPr>
      <w:keepNext/>
      <w:jc w:val="center"/>
      <w:outlineLvl w:val="0"/>
    </w:pPr>
    <w:rPr>
      <w:rFonts w:eastAsia="Times New Roman"/>
      <w:b/>
      <w:shadow/>
      <w:szCs w:val="20"/>
    </w:rPr>
  </w:style>
  <w:style w:type="paragraph" w:styleId="4">
    <w:name w:val="heading 4"/>
    <w:basedOn w:val="a"/>
    <w:next w:val="a"/>
    <w:link w:val="40"/>
    <w:qFormat/>
    <w:rsid w:val="007F3430"/>
    <w:pPr>
      <w:keepNext/>
      <w:spacing w:before="240" w:after="60"/>
      <w:jc w:val="both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3430"/>
    <w:rPr>
      <w:rFonts w:ascii="Times New Roman" w:eastAsia="Times New Roman" w:hAnsi="Times New Roman" w:cs="Times New Roman"/>
      <w:b/>
      <w:shadow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F343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31560C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31560C"/>
    <w:rPr>
      <w:b/>
      <w:bCs/>
    </w:rPr>
  </w:style>
  <w:style w:type="character" w:styleId="a5">
    <w:name w:val="Emphasis"/>
    <w:basedOn w:val="a0"/>
    <w:uiPriority w:val="20"/>
    <w:qFormat/>
    <w:rsid w:val="0031560C"/>
    <w:rPr>
      <w:i/>
      <w:iCs/>
    </w:rPr>
  </w:style>
  <w:style w:type="character" w:customStyle="1" w:styleId="apple-converted-space">
    <w:name w:val="apple-converted-space"/>
    <w:basedOn w:val="a0"/>
    <w:rsid w:val="003156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1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2022-02-08T07:30:00Z</cp:lastPrinted>
  <dcterms:created xsi:type="dcterms:W3CDTF">2022-02-08T07:19:00Z</dcterms:created>
  <dcterms:modified xsi:type="dcterms:W3CDTF">2022-02-08T07:30:00Z</dcterms:modified>
</cp:coreProperties>
</file>