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12A3" w14:textId="77777777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0"/>
          <w:szCs w:val="30"/>
          <w:shd w:val="clear" w:color="auto" w:fill="FFFFFF"/>
        </w:rPr>
      </w:pPr>
      <w:r>
        <w:rPr>
          <w:rStyle w:val="a4"/>
          <w:color w:val="111111"/>
          <w:sz w:val="30"/>
          <w:szCs w:val="30"/>
          <w:shd w:val="clear" w:color="auto" w:fill="FFFFFF"/>
        </w:rPr>
        <w:t xml:space="preserve">Внимание! Сваттинг! </w:t>
      </w:r>
    </w:p>
    <w:p w14:paraId="42E054E1" w14:textId="6C0AEE20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0"/>
          <w:szCs w:val="30"/>
          <w:shd w:val="clear" w:color="auto" w:fill="FFFFFF"/>
        </w:rPr>
      </w:pPr>
      <w:r>
        <w:rPr>
          <w:rStyle w:val="a4"/>
          <w:color w:val="111111"/>
          <w:sz w:val="30"/>
          <w:szCs w:val="30"/>
          <w:shd w:val="clear" w:color="auto" w:fill="FFFFFF"/>
        </w:rPr>
        <w:t> Информация для взрослых и детей</w:t>
      </w:r>
    </w:p>
    <w:p w14:paraId="7A5E2593" w14:textId="77777777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</w:p>
    <w:p w14:paraId="3325258A" w14:textId="324F139C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  <w:shd w:val="clear" w:color="auto" w:fill="FFFFFF"/>
        </w:rPr>
        <w:tab/>
      </w:r>
      <w:r>
        <w:rPr>
          <w:color w:val="111111"/>
          <w:sz w:val="30"/>
          <w:szCs w:val="30"/>
          <w:shd w:val="clear" w:color="auto" w:fill="FFFFFF"/>
        </w:rPr>
        <w:t>В Беларуси набирает обороты новое явление «сваттинг» В основном оно распространено среди молодежи и заключается в заведомо ложном сообщении об опасности. Цель – устроить панику в конкретном месте.</w:t>
      </w:r>
    </w:p>
    <w:p w14:paraId="331DE4E4" w14:textId="1EB00AF6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  <w:shd w:val="clear" w:color="auto" w:fill="FFFFFF"/>
        </w:rPr>
        <w:tab/>
      </w:r>
      <w:r>
        <w:rPr>
          <w:color w:val="111111"/>
          <w:sz w:val="30"/>
          <w:szCs w:val="30"/>
          <w:shd w:val="clear" w:color="auto" w:fill="FFFFFF"/>
        </w:rPr>
        <w:t>Подобные «шалости» дорого обходятся государству, а для виновных чреваты весьма нешуточными последствиями.</w:t>
      </w:r>
    </w:p>
    <w:p w14:paraId="1CE2DCCA" w14:textId="77777777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30"/>
          <w:szCs w:val="30"/>
          <w:shd w:val="clear" w:color="auto" w:fill="FFFFFF"/>
        </w:rPr>
        <w:t>Правовая ответственность за заведомо ложное сообщение об опасности</w:t>
      </w:r>
    </w:p>
    <w:p w14:paraId="463D02AE" w14:textId="33F0A74D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  <w:shd w:val="clear" w:color="auto" w:fill="FFFFFF"/>
        </w:rPr>
        <w:tab/>
      </w:r>
      <w:r>
        <w:rPr>
          <w:color w:val="111111"/>
          <w:sz w:val="30"/>
          <w:szCs w:val="30"/>
          <w:shd w:val="clear" w:color="auto" w:fill="FFFFFF"/>
        </w:rPr>
        <w:t>В соответствии с ч.1 ст.340 Уголовного кодекса Республики Беларусь (далее – УК) за заведомо ложное сообщение о готовящемся взрыве, поджоге или иных действиях, создающих опасность для жизни и здоровья людей, либо причинения ущерба в крупном размере, либо наступления иных тяжких последствий, предусмотрено наказание в виде штрафа, или ареста, или ограничения свободы на срок до трех лет, или лишения свободы на срок до пяти лет.</w:t>
      </w:r>
    </w:p>
    <w:p w14:paraId="2D9CAA20" w14:textId="7146607E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  <w:shd w:val="clear" w:color="auto" w:fill="FFFFFF"/>
        </w:rPr>
        <w:tab/>
      </w:r>
      <w:r>
        <w:rPr>
          <w:color w:val="111111"/>
          <w:sz w:val="30"/>
          <w:szCs w:val="30"/>
          <w:shd w:val="clear" w:color="auto" w:fill="FFFFFF"/>
        </w:rPr>
        <w:t>За те же действия, совершенные повторно, либо группой лиц по предварительному сговору, либо повлекшие причинение ущерба в крупном размере (в 250 и более раз превышающем размер базовой величины), либо повлекшие иные тяжкие последствия (например, нарушение нормальной работы субъектов хозяйствования, вокзалов, аэропортов, общественного транспорта, срыв проведения массового мероприятия и др.), предусмотрено наказание в виде ограничения свободы на срок до пяти лет или лишения свободы на срок от трех до семи лет.</w:t>
      </w:r>
    </w:p>
    <w:p w14:paraId="6E374A17" w14:textId="77777777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  <w:sz w:val="30"/>
          <w:szCs w:val="30"/>
          <w:shd w:val="clear" w:color="auto" w:fill="FFFFFF"/>
        </w:rPr>
        <w:t>Ответственность</w:t>
      </w:r>
      <w:r>
        <w:rPr>
          <w:rStyle w:val="a5"/>
          <w:rFonts w:ascii="Arial" w:hAnsi="Arial" w:cs="Arial"/>
          <w:color w:val="111111"/>
          <w:sz w:val="30"/>
          <w:szCs w:val="30"/>
          <w:shd w:val="clear" w:color="auto" w:fill="FFFFFF"/>
        </w:rPr>
        <w:t> за заведомо ложное сообщение об опасности </w:t>
      </w:r>
      <w:r>
        <w:rPr>
          <w:rStyle w:val="a4"/>
          <w:rFonts w:ascii="Arial" w:hAnsi="Arial" w:cs="Arial"/>
          <w:i/>
          <w:iCs/>
          <w:color w:val="111111"/>
          <w:sz w:val="30"/>
          <w:szCs w:val="30"/>
          <w:shd w:val="clear" w:color="auto" w:fill="FFFFFF"/>
        </w:rPr>
        <w:t>наступает с 14 лет</w:t>
      </w:r>
      <w:r>
        <w:rPr>
          <w:rStyle w:val="a5"/>
          <w:rFonts w:ascii="Arial" w:hAnsi="Arial" w:cs="Arial"/>
          <w:color w:val="111111"/>
          <w:sz w:val="30"/>
          <w:szCs w:val="30"/>
          <w:shd w:val="clear" w:color="auto" w:fill="FFFFFF"/>
        </w:rPr>
        <w:t>.</w:t>
      </w:r>
    </w:p>
    <w:p w14:paraId="5A224499" w14:textId="08D48499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  <w:shd w:val="clear" w:color="auto" w:fill="FFFFFF"/>
        </w:rPr>
        <w:tab/>
      </w:r>
      <w:r>
        <w:rPr>
          <w:color w:val="111111"/>
          <w:sz w:val="30"/>
          <w:szCs w:val="30"/>
          <w:shd w:val="clear" w:color="auto" w:fill="FFFFFF"/>
        </w:rPr>
        <w:t>Недостижение возраста, с которого наступает уголовная ответственность – это основание для отказа в возбуждении уголовного дела или прекращения производства по уголовному делу, но впоследствии несовершеннолетний подлежит постановке на учет в инспекцию по делам несовершеннолетних, и с ним будет проводиться индивидуальная профилактическая работа.</w:t>
      </w:r>
    </w:p>
    <w:p w14:paraId="6FAE7F51" w14:textId="5BEF8F5D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  <w:shd w:val="clear" w:color="auto" w:fill="FFFFFF"/>
        </w:rPr>
        <w:tab/>
      </w:r>
      <w:r>
        <w:rPr>
          <w:color w:val="111111"/>
          <w:sz w:val="30"/>
          <w:szCs w:val="30"/>
          <w:shd w:val="clear" w:color="auto" w:fill="FFFFFF"/>
        </w:rPr>
        <w:t xml:space="preserve">Общественная опасность подобных деяний состоит в том, что заведомо недостоверные сведения об опасности дезорганизуют нормальную работу транспорта, предприятий, государственных органов и учреждений, организаций. В свою очередь, это причиняет существенный экономический вред как предприятиям, учреждениям и организациям, так и гражданам. Более того, ложная информация о </w:t>
      </w:r>
      <w:r>
        <w:rPr>
          <w:color w:val="111111"/>
          <w:sz w:val="30"/>
          <w:szCs w:val="30"/>
          <w:shd w:val="clear" w:color="auto" w:fill="FFFFFF"/>
        </w:rPr>
        <w:lastRenderedPageBreak/>
        <w:t>возможном взрыве, поджоге, способна посеять панику среди населения, внести неудобства в их повседневную жизнь.</w:t>
      </w:r>
    </w:p>
    <w:p w14:paraId="1457292F" w14:textId="105BBBF4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  <w:shd w:val="clear" w:color="auto" w:fill="FFFFFF"/>
        </w:rPr>
        <w:tab/>
      </w:r>
      <w:r>
        <w:rPr>
          <w:color w:val="111111"/>
          <w:sz w:val="30"/>
          <w:szCs w:val="30"/>
          <w:shd w:val="clear" w:color="auto" w:fill="FFFFFF"/>
        </w:rPr>
        <w:t>Любое сообщение об опасности воспринимается серьезно и подвергается тщательной проверке.</w:t>
      </w:r>
    </w:p>
    <w:p w14:paraId="6ED3B322" w14:textId="2A4638F6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  <w:shd w:val="clear" w:color="auto" w:fill="FFFFFF"/>
        </w:rPr>
        <w:tab/>
      </w:r>
      <w:r>
        <w:rPr>
          <w:color w:val="111111"/>
          <w:sz w:val="30"/>
          <w:szCs w:val="30"/>
          <w:shd w:val="clear" w:color="auto" w:fill="FFFFFF"/>
        </w:rPr>
        <w:t>Сообщаемые сведения могут передаваться различными способами: в устной или письменной форме, по телефону, электронной почте, посредством SMS-сообщений.</w:t>
      </w:r>
    </w:p>
    <w:p w14:paraId="4A8C0EFF" w14:textId="2D8618E7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  <w:shd w:val="clear" w:color="auto" w:fill="FFFFFF"/>
        </w:rPr>
      </w:pPr>
      <w:r>
        <w:rPr>
          <w:color w:val="111111"/>
          <w:sz w:val="30"/>
          <w:szCs w:val="30"/>
          <w:shd w:val="clear" w:color="auto" w:fill="FFFFFF"/>
        </w:rPr>
        <w:tab/>
      </w:r>
      <w:r>
        <w:rPr>
          <w:color w:val="111111"/>
          <w:sz w:val="30"/>
          <w:szCs w:val="30"/>
          <w:shd w:val="clear" w:color="auto" w:fill="FFFFFF"/>
        </w:rPr>
        <w:t>Как только информация принята соответствующим получателем, то это оконченное преступление.</w:t>
      </w:r>
    </w:p>
    <w:p w14:paraId="0C761B01" w14:textId="77777777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</w:p>
    <w:p w14:paraId="7A2818FC" w14:textId="77777777" w:rsidR="006A5DB3" w:rsidRDefault="006A5DB3" w:rsidP="006A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30"/>
          <w:szCs w:val="30"/>
          <w:shd w:val="clear" w:color="auto" w:fill="FFFFFF"/>
        </w:rPr>
        <w:t>Помните! Шутка может обернуться серьезными правовыми последствиями.</w:t>
      </w:r>
    </w:p>
    <w:p w14:paraId="07A7C9B3" w14:textId="77777777" w:rsidR="00F02EEB" w:rsidRDefault="00F02EEB"/>
    <w:sectPr w:rsidR="00F0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EB"/>
    <w:rsid w:val="006A5DB3"/>
    <w:rsid w:val="00F0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7F45"/>
  <w15:chartTrackingRefBased/>
  <w15:docId w15:val="{E859A13B-F539-460E-A1C2-70F29BB6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DB3"/>
    <w:rPr>
      <w:b/>
      <w:bCs/>
    </w:rPr>
  </w:style>
  <w:style w:type="character" w:styleId="a5">
    <w:name w:val="Emphasis"/>
    <w:basedOn w:val="a0"/>
    <w:uiPriority w:val="20"/>
    <w:qFormat/>
    <w:rsid w:val="006A5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2021-09-14T14:16:00Z</dcterms:created>
  <dcterms:modified xsi:type="dcterms:W3CDTF">2021-09-14T14:16:00Z</dcterms:modified>
</cp:coreProperties>
</file>